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E0A" w:rsidRDefault="00124E0A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7"/>
          <w:szCs w:val="27"/>
          <w:lang w:eastAsia="ru-RU"/>
        </w:rPr>
        <w:drawing>
          <wp:inline distT="0" distB="0" distL="0" distR="0">
            <wp:extent cx="6480175" cy="8925560"/>
            <wp:effectExtent l="19050" t="0" r="0" b="0"/>
            <wp:docPr id="1" name="Рисунок 0" descr="расч пфхд от01..11.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сч пфхд от01..11.2019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2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E0A" w:rsidRDefault="00124E0A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tbl>
      <w:tblPr>
        <w:tblpPr w:leftFromText="180" w:rightFromText="180" w:horzAnchor="margin" w:tblpY="476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61"/>
        <w:gridCol w:w="5040"/>
        <w:gridCol w:w="1161"/>
        <w:gridCol w:w="1161"/>
        <w:gridCol w:w="1161"/>
        <w:gridCol w:w="671"/>
      </w:tblGrid>
      <w:tr w:rsidR="00124E0A" w:rsidRPr="00C34C01" w:rsidTr="008E736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124E0A" w:rsidRDefault="00124E0A" w:rsidP="008E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124E0A" w:rsidRPr="00C34C01" w:rsidRDefault="00124E0A" w:rsidP="008E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Суточные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124E0A" w:rsidRPr="00C34C01" w:rsidRDefault="00124E0A" w:rsidP="008E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124E0A" w:rsidRPr="00C34C01" w:rsidRDefault="00124E0A" w:rsidP="008E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124E0A" w:rsidRPr="00C34C01" w:rsidRDefault="00124E0A" w:rsidP="008E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124E0A" w:rsidRPr="00C34C01" w:rsidRDefault="00124E0A" w:rsidP="008E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4E0A" w:rsidRPr="00C34C01" w:rsidTr="008E7368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24E0A" w:rsidRPr="00C34C01" w:rsidRDefault="00124E0A" w:rsidP="008E73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24E0A" w:rsidRPr="00C34C01" w:rsidRDefault="00124E0A" w:rsidP="008E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24E0A" w:rsidRPr="00C34C01" w:rsidRDefault="00124E0A" w:rsidP="008E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24E0A" w:rsidRPr="00C34C01" w:rsidRDefault="00124E0A" w:rsidP="008E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24E0A" w:rsidRPr="00C34C01" w:rsidRDefault="00124E0A" w:rsidP="008E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4E0A" w:rsidRDefault="00124E0A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 (строка 210)</w:t>
      </w:r>
      <w:bookmarkStart w:id="0" w:name="l6"/>
      <w:bookmarkEnd w:id="0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1.3. Расчеты (обоснования) выплат персоналу по уходу за ребенком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7"/>
        <w:gridCol w:w="2028"/>
        <w:gridCol w:w="2302"/>
        <w:gridCol w:w="2170"/>
        <w:gridCol w:w="1864"/>
        <w:gridCol w:w="1464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l7"/>
            <w:bookmarkEnd w:id="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работников, получающих пособие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 на одного работника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выплаты (пособия) в месяц,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 3 х гр.4 х гр.5)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Пособие по уходу за ребенком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</w:t>
      </w:r>
      <w:bookmarkStart w:id="2" w:name="l10"/>
      <w:bookmarkEnd w:id="2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</w:t>
      </w:r>
      <w:r w:rsidR="00706B84"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119</w:t>
      </w:r>
      <w:r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 w:rsid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</w:t>
      </w:r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1.4. Расчет (обоснование) страховых взносов на обязательное страхование в Пенсионный фонд Российской Федерации, Фонд социального страхования Российской Федерации, в Федеральный фонд обязательного медицинского страхования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4"/>
        <w:gridCol w:w="5798"/>
        <w:gridCol w:w="2612"/>
        <w:gridCol w:w="1401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" w:name="l11"/>
            <w:bookmarkEnd w:id="3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государственного внебюджетного фонда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базы для начисления страховых взносов,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взноса, руб.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E0451" w:rsidRPr="00C34C01" w:rsidTr="008E071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Пенсионный фонд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4D0C5D" w:rsidRDefault="000E045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F950D9" w:rsidP="00F950D9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332421,67</w:t>
            </w:r>
          </w:p>
        </w:tc>
      </w:tr>
      <w:tr w:rsidR="000E0451" w:rsidRPr="00C34C01" w:rsidTr="008E071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ставке 22,0%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4D0C5D" w:rsidRDefault="00F950D9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1511007,78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F950D9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332421,67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ставке 10,0%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пониженных тарифов взносов в Пенсионный фонд Российской Федерации для отдельных категорий плательщиков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451" w:rsidRPr="00C34C01" w:rsidTr="008E071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Фонд социального страхования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4D0C5D" w:rsidRDefault="000E045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F950D9" w:rsidP="00F950D9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46841,20</w:t>
            </w:r>
          </w:p>
        </w:tc>
      </w:tr>
      <w:tr w:rsidR="000E0451" w:rsidRPr="00C34C01" w:rsidTr="008E071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bookmarkStart w:id="4" w:name="l12"/>
            <w:bookmarkEnd w:id="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на случай временной нетрудоспособности и в связи с материнством по ставке 2,9%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4D0C5D" w:rsidRDefault="00F950D9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1511007,78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F950D9" w:rsidP="00F950D9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43819,20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применением ставки взносов в Фонд социального 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страхования Российской Федерации по ставке 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0,2%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50D9" w:rsidRPr="004D0C5D" w:rsidRDefault="00F950D9" w:rsidP="00F95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1511007,78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1D60D4" w:rsidRDefault="00F950D9" w:rsidP="00F950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3022,00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 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" w:name="l43"/>
            <w:bookmarkEnd w:id="5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451" w:rsidRPr="00C34C01" w:rsidTr="00C50FB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l13"/>
            <w:bookmarkEnd w:id="6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Федеральный фонд обязательного медицинского страхования, всего (по ставке 5,1%)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F950D9" w:rsidP="00D96EAF">
            <w:pPr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1511007,78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F950D9" w:rsidP="00F950D9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77061,3</w:t>
            </w:r>
          </w:p>
        </w:tc>
      </w:tr>
      <w:tr w:rsidR="000E0451" w:rsidRPr="00C34C01" w:rsidTr="00C50FB5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4D0C5D" w:rsidRDefault="000E045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F950D9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456324,16</w:t>
            </w:r>
          </w:p>
        </w:tc>
      </w:tr>
    </w:tbl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&lt;*&gt; Указываются страховые тарифы, дифференцированные по классам профессионального риска, установленные Федеральным законом</w:t>
      </w:r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hyperlink r:id="rId5" w:anchor="l0" w:tgtFrame="_blank" w:history="1">
        <w:r w:rsidRPr="00C34C01">
          <w:rPr>
            <w:rFonts w:ascii="Times New Roman" w:eastAsia="Times New Roman" w:hAnsi="Times New Roman" w:cs="Times New Roman"/>
            <w:color w:val="008038"/>
            <w:sz w:val="27"/>
            <w:lang w:eastAsia="ru-RU"/>
          </w:rPr>
          <w:t>от 22 декабря 2005 г. N 179-ФЗ</w:t>
        </w:r>
      </w:hyperlink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"О страховых тарифах на обязательное социальное страхование от несчастных случаев на производстве и профессиональных заболеваний на 2006 год" (Собрание законодательства Российской Федерации, 2005, N 52, ст. 5592; 2006, N 52, ст. 5501; </w:t>
      </w:r>
      <w:proofErr w:type="gram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2007, N 30, ст. 3800; 2008, N 48, ст. 5512; 2009, N 48, ст. 5747; 2010, N 50, ст. 6589; 2011, N 49, ст. 7034; 2012, N 50, ст. 6951; 2013, N 49, ст. 6324; 2014, N 49, ст. 6910; 2015, N 51, ст. 7233; 2016, N 52, ст. 7468).</w:t>
      </w:r>
      <w:bookmarkStart w:id="7" w:name="l14"/>
      <w:bookmarkStart w:id="8" w:name="l44"/>
      <w:bookmarkEnd w:id="7"/>
      <w:bookmarkEnd w:id="8"/>
      <w:proofErr w:type="gramEnd"/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2. Расчеты (обоснования) расходов на социальные и иные выплаты населению</w:t>
      </w:r>
      <w:bookmarkStart w:id="9" w:name="l15"/>
      <w:bookmarkEnd w:id="9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</w:t>
      </w:r>
      <w:r w:rsidR="002C0BD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212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8"/>
        <w:gridCol w:w="3008"/>
        <w:gridCol w:w="2798"/>
        <w:gridCol w:w="2548"/>
        <w:gridCol w:w="1323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" w:name="l16"/>
            <w:bookmarkEnd w:id="10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2C0BD5" w:rsidP="00E3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Выплаты льгот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слуги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376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3. Расчеты (обоснования) расходов на уплату налогов, сборов и иных платежей</w:t>
      </w:r>
      <w:bookmarkStart w:id="11" w:name="l17"/>
      <w:bookmarkEnd w:id="11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="007B2832"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851,852,853</w:t>
      </w:r>
    </w:p>
    <w:p w:rsid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</w:t>
      </w:r>
      <w:r w:rsidR="007B2832"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</w:t>
      </w:r>
    </w:p>
    <w:p w:rsidR="007B2832" w:rsidRPr="00C34C01" w:rsidRDefault="007B2832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4"/>
        <w:gridCol w:w="2269"/>
        <w:gridCol w:w="1838"/>
        <w:gridCol w:w="1506"/>
        <w:gridCol w:w="4128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" w:name="l18"/>
            <w:bookmarkEnd w:id="1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Налоговая база,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налога,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исчисленного налога, подлежащего уплате,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7B2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имущество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D682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227090,91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303E3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4820,0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Земельный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D682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986615,25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303E3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D6829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5821,03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708,35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B0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11349,38</w:t>
            </w:r>
          </w:p>
        </w:tc>
      </w:tr>
    </w:tbl>
    <w:p w:rsidR="008E071D" w:rsidRDefault="008E071D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4. Расчеты (обоснования) расходов на безвозмездные перечисления организациям</w:t>
      </w:r>
      <w:bookmarkStart w:id="13" w:name="l23"/>
      <w:bookmarkEnd w:id="13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4"/>
        <w:gridCol w:w="2502"/>
        <w:gridCol w:w="2512"/>
        <w:gridCol w:w="2345"/>
        <w:gridCol w:w="2352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" w:name="l24"/>
            <w:bookmarkEnd w:id="1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сумма выплат,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D50DA8">
        <w:trPr>
          <w:trHeight w:val="26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D50DA8">
        <w:trPr>
          <w:trHeight w:val="18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 Расчеты (обоснования) на закупку товаров, работ, услуг</w:t>
      </w:r>
      <w:bookmarkStart w:id="15" w:name="l27"/>
      <w:bookmarkEnd w:id="15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="00E3441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221,223,225,226,340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 w:rsidR="00E3441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Бюджет</w:t>
      </w:r>
      <w:proofErr w:type="spellEnd"/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6.1. Расчет (обоснование) расходов на оплату услуг связи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0"/>
        <w:gridCol w:w="2460"/>
        <w:gridCol w:w="1805"/>
        <w:gridCol w:w="2142"/>
        <w:gridCol w:w="2109"/>
        <w:gridCol w:w="1139"/>
      </w:tblGrid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номеров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платежей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за единицу,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Абонентская плата за номер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657,03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7884,36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Предоставление </w:t>
            </w:r>
            <w:proofErr w:type="spellStart"/>
            <w:r>
              <w:rPr>
                <w:color w:val="000000"/>
              </w:rPr>
              <w:t>мест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оед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3600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Огранич</w:t>
            </w:r>
            <w:proofErr w:type="gramStart"/>
            <w:r>
              <w:rPr>
                <w:color w:val="000000"/>
              </w:rPr>
              <w:t>.и</w:t>
            </w:r>
            <w:proofErr w:type="gramEnd"/>
            <w:r>
              <w:rPr>
                <w:color w:val="000000"/>
              </w:rPr>
              <w:t>сход.связи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100,02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1200,24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  <w:r w:rsidRPr="00B81728">
              <w:rPr>
                <w:rFonts w:ascii="Calibri" w:hAnsi="Calibri"/>
                <w:b/>
                <w:color w:val="000000"/>
              </w:rPr>
              <w:t xml:space="preserve">Итого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jc w:val="right"/>
              <w:rPr>
                <w:rFonts w:ascii="Calibri" w:hAnsi="Calibri"/>
                <w:b/>
                <w:color w:val="000000"/>
              </w:rPr>
            </w:pPr>
            <w:r w:rsidRPr="00B81728">
              <w:rPr>
                <w:rFonts w:ascii="Calibri" w:hAnsi="Calibri"/>
                <w:b/>
                <w:color w:val="000000"/>
              </w:rPr>
              <w:t>12684,6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Установка телефона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5616,00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  <w:r w:rsidRPr="00B81728">
              <w:rPr>
                <w:rFonts w:ascii="Calibri" w:hAnsi="Calibri"/>
                <w:b/>
                <w:color w:val="000000"/>
              </w:rPr>
              <w:t xml:space="preserve">Итого </w:t>
            </w: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jc w:val="right"/>
              <w:rPr>
                <w:rFonts w:ascii="Calibri" w:hAnsi="Calibri"/>
                <w:b/>
                <w:color w:val="000000"/>
              </w:rPr>
            </w:pPr>
            <w:r w:rsidRPr="00B81728">
              <w:rPr>
                <w:rFonts w:ascii="Calibri" w:hAnsi="Calibri"/>
                <w:b/>
                <w:color w:val="000000"/>
              </w:rPr>
              <w:t>5616,00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bookmarkStart w:id="16" w:name="l28"/>
      <w:bookmarkEnd w:id="16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6.2. Расчет (обоснование) расходов на оплату транспортных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4"/>
        <w:gridCol w:w="2370"/>
        <w:gridCol w:w="2605"/>
        <w:gridCol w:w="2566"/>
        <w:gridCol w:w="2170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7" w:name="l31"/>
            <w:bookmarkEnd w:id="17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услуг перевозки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услуги перевозки,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(гр.3 х гр.4)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6.3. Расчет (обоснование) расходов на оплату коммунальных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"/>
        <w:gridCol w:w="2487"/>
        <w:gridCol w:w="2385"/>
        <w:gridCol w:w="2053"/>
        <w:gridCol w:w="1578"/>
        <w:gridCol w:w="1252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l33"/>
            <w:bookmarkEnd w:id="18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потребления ресурсов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(с учетом НДС),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Индексация,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5B430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75BC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FB2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10290,78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4C275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72035,46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5B430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1D2ED8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</w:t>
            </w:r>
            <w:r w:rsidR="005B43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F0F56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24,52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6618,66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162260,0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4A19D4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75BCF" w:rsidP="005B4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A17EBE" w:rsidP="00FB2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FB2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6E2038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2546,0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236841,46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6.5. Расчет (обоснование) расходов на оплату работ, услуг по содержанию имущества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2"/>
        <w:gridCol w:w="3622"/>
        <w:gridCol w:w="898"/>
        <w:gridCol w:w="2432"/>
        <w:gridCol w:w="2751"/>
      </w:tblGrid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l37"/>
            <w:bookmarkEnd w:id="19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работ (услуг)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работ (услуг), руб.</w:t>
            </w:r>
          </w:p>
        </w:tc>
      </w:tr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охраннойсигн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8553,84</w:t>
            </w:r>
          </w:p>
        </w:tc>
      </w:tr>
      <w:tr w:rsidR="00214606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пожарнойсигн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Default="00214606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7E3FFE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  <w:r w:rsidR="004C2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00,00</w:t>
            </w:r>
          </w:p>
        </w:tc>
      </w:tr>
      <w:tr w:rsidR="00C57A5B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Default="00C57A5B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Default="00C57A5B" w:rsidP="00C57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Техобслуживание стрелец мониторинг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C57A5B" w:rsidRPr="00E42854" w:rsidRDefault="00C57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Default="00C57A5B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Default="00FB2C8F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24000,0</w:t>
            </w:r>
          </w:p>
        </w:tc>
      </w:tr>
      <w:tr w:rsidR="00214606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C57A5B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езинфекция, дератизация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Default="00214606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FB2C8F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4400,0</w:t>
            </w:r>
          </w:p>
        </w:tc>
      </w:tr>
      <w:tr w:rsidR="00185F24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Default="00303E3C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Pr="00214606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Техобслуживание газовых котельных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185F24" w:rsidRDefault="00A93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Default="007E3FFE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3728,58</w:t>
            </w:r>
          </w:p>
        </w:tc>
      </w:tr>
      <w:tr w:rsidR="00A933BA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303E3C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214606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Поверка сигнализаторов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933BA" w:rsidRDefault="00A93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7E3FFE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4594,5</w:t>
            </w:r>
          </w:p>
        </w:tc>
      </w:tr>
      <w:tr w:rsidR="00A933BA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303E3C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214606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Поверка дымоходов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933BA" w:rsidRDefault="00A93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A23E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2753,61</w:t>
            </w:r>
          </w:p>
        </w:tc>
      </w:tr>
      <w:tr w:rsidR="00A23E17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Default="00A23E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Default="008D6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Вывоз мусора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23E17" w:rsidRDefault="00A23E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Default="00A2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Default="00FB2C8F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9960,0</w:t>
            </w:r>
          </w:p>
        </w:tc>
      </w:tr>
      <w:tr w:rsidR="007E3FFE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7E3FFE" w:rsidRDefault="007E3FFE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7E3FFE" w:rsidRDefault="007E3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Заправка огнетушителей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7E3FFE" w:rsidRDefault="007E3F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7E3FFE" w:rsidRDefault="007E3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7E3FFE" w:rsidRDefault="007E3FFE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964,00</w:t>
            </w:r>
            <w:bookmarkStart w:id="20" w:name="_GoBack"/>
            <w:bookmarkEnd w:id="20"/>
          </w:p>
        </w:tc>
      </w:tr>
      <w:tr w:rsidR="00271458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C34C01" w:rsidRDefault="00271458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C34C01" w:rsidRDefault="00271458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C34C01" w:rsidRDefault="00271458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Pr="00C34C01" w:rsidRDefault="00FB2C8F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67954,53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6.6. Расчет (обоснование) расходов на оплату прочих работ,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7"/>
        <w:gridCol w:w="4476"/>
        <w:gridCol w:w="2528"/>
        <w:gridCol w:w="2624"/>
      </w:tblGrid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договоров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услуги, руб.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Услуга вневедомственной охраны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40471,20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лабораторным исследованиям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7720,0</w:t>
            </w:r>
          </w:p>
        </w:tc>
      </w:tr>
      <w:tr w:rsidR="00FB2C8F" w:rsidRPr="00C34C01" w:rsidTr="00FF69D5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48191,20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bookmarkStart w:id="21" w:name="l40"/>
      <w:bookmarkEnd w:id="21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6.7. Расчет (обоснование) расходов на приобретение основных средств и материальных запасов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8"/>
        <w:gridCol w:w="4639"/>
        <w:gridCol w:w="1351"/>
        <w:gridCol w:w="2369"/>
        <w:gridCol w:w="1338"/>
      </w:tblGrid>
      <w:tr w:rsidR="00A933BA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2" w:name="l42"/>
            <w:bookmarkEnd w:id="2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стоимость,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A933BA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933BA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A933BA" w:rsidP="00A93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Продукты питания (молоко и молочная продукция</w:t>
            </w:r>
            <w:r w:rsidR="00E3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120647,29</w:t>
            </w:r>
          </w:p>
        </w:tc>
      </w:tr>
      <w:tr w:rsidR="00A933BA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E3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Продукты питания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116951,92</w:t>
            </w:r>
          </w:p>
        </w:tc>
      </w:tr>
      <w:tr w:rsidR="00FB2C8F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моющих средств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3000,0</w:t>
            </w:r>
          </w:p>
        </w:tc>
      </w:tr>
      <w:tr w:rsidR="00A933BA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240599,21</w:t>
            </w:r>
          </w:p>
        </w:tc>
      </w:tr>
    </w:tbl>
    <w:p w:rsidR="009278F0" w:rsidRDefault="009278F0"/>
    <w:sectPr w:rsidR="009278F0" w:rsidSect="007B2832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34C01"/>
    <w:rsid w:val="000231EB"/>
    <w:rsid w:val="0003003D"/>
    <w:rsid w:val="00030583"/>
    <w:rsid w:val="000326F7"/>
    <w:rsid w:val="0004054A"/>
    <w:rsid w:val="00056F36"/>
    <w:rsid w:val="00072F7A"/>
    <w:rsid w:val="0008243E"/>
    <w:rsid w:val="00092179"/>
    <w:rsid w:val="000C0225"/>
    <w:rsid w:val="000E0451"/>
    <w:rsid w:val="00124E0A"/>
    <w:rsid w:val="00151408"/>
    <w:rsid w:val="00154E2D"/>
    <w:rsid w:val="00185F24"/>
    <w:rsid w:val="001B5AC0"/>
    <w:rsid w:val="001D02AE"/>
    <w:rsid w:val="001D2ED8"/>
    <w:rsid w:val="001D60D4"/>
    <w:rsid w:val="00211456"/>
    <w:rsid w:val="00214606"/>
    <w:rsid w:val="00214F6E"/>
    <w:rsid w:val="002355F7"/>
    <w:rsid w:val="002527C1"/>
    <w:rsid w:val="0025765C"/>
    <w:rsid w:val="00271458"/>
    <w:rsid w:val="00274EE6"/>
    <w:rsid w:val="002C0BD5"/>
    <w:rsid w:val="002C23ED"/>
    <w:rsid w:val="002C5EC1"/>
    <w:rsid w:val="002D47DB"/>
    <w:rsid w:val="002F4610"/>
    <w:rsid w:val="00303E3C"/>
    <w:rsid w:val="003138AC"/>
    <w:rsid w:val="003306EE"/>
    <w:rsid w:val="003505A9"/>
    <w:rsid w:val="003760BF"/>
    <w:rsid w:val="003B15C0"/>
    <w:rsid w:val="003D1CA6"/>
    <w:rsid w:val="003E2AA9"/>
    <w:rsid w:val="0042340B"/>
    <w:rsid w:val="00443EF2"/>
    <w:rsid w:val="00453286"/>
    <w:rsid w:val="00486BF1"/>
    <w:rsid w:val="004A19D4"/>
    <w:rsid w:val="004B5E3B"/>
    <w:rsid w:val="004C275C"/>
    <w:rsid w:val="004C6772"/>
    <w:rsid w:val="004D0C5D"/>
    <w:rsid w:val="004E50E7"/>
    <w:rsid w:val="00502CB0"/>
    <w:rsid w:val="005160E4"/>
    <w:rsid w:val="005564CE"/>
    <w:rsid w:val="00584F4D"/>
    <w:rsid w:val="0059074D"/>
    <w:rsid w:val="005B4307"/>
    <w:rsid w:val="006160DA"/>
    <w:rsid w:val="006230E9"/>
    <w:rsid w:val="006320E4"/>
    <w:rsid w:val="00632DED"/>
    <w:rsid w:val="0063368E"/>
    <w:rsid w:val="00654CD3"/>
    <w:rsid w:val="00663CBB"/>
    <w:rsid w:val="00683C99"/>
    <w:rsid w:val="006872FA"/>
    <w:rsid w:val="00693336"/>
    <w:rsid w:val="006C3727"/>
    <w:rsid w:val="006D2F77"/>
    <w:rsid w:val="006E2038"/>
    <w:rsid w:val="00706B84"/>
    <w:rsid w:val="00714404"/>
    <w:rsid w:val="00723D28"/>
    <w:rsid w:val="00743580"/>
    <w:rsid w:val="00766FD9"/>
    <w:rsid w:val="0078044E"/>
    <w:rsid w:val="0078249B"/>
    <w:rsid w:val="00785218"/>
    <w:rsid w:val="0079496B"/>
    <w:rsid w:val="007A02F1"/>
    <w:rsid w:val="007A401F"/>
    <w:rsid w:val="007B2832"/>
    <w:rsid w:val="007C2B9B"/>
    <w:rsid w:val="007E3FFE"/>
    <w:rsid w:val="00812044"/>
    <w:rsid w:val="00817C46"/>
    <w:rsid w:val="00861B0C"/>
    <w:rsid w:val="00867E75"/>
    <w:rsid w:val="00891E1C"/>
    <w:rsid w:val="00895D7B"/>
    <w:rsid w:val="008B5401"/>
    <w:rsid w:val="008D1343"/>
    <w:rsid w:val="008D2CC9"/>
    <w:rsid w:val="008D6829"/>
    <w:rsid w:val="008E071D"/>
    <w:rsid w:val="008E71C7"/>
    <w:rsid w:val="00903F8A"/>
    <w:rsid w:val="00923B1A"/>
    <w:rsid w:val="009278F0"/>
    <w:rsid w:val="009412CD"/>
    <w:rsid w:val="00963156"/>
    <w:rsid w:val="00964A14"/>
    <w:rsid w:val="009654DD"/>
    <w:rsid w:val="0099416E"/>
    <w:rsid w:val="00994186"/>
    <w:rsid w:val="00997F97"/>
    <w:rsid w:val="009C2E91"/>
    <w:rsid w:val="009E0B45"/>
    <w:rsid w:val="009E0CCC"/>
    <w:rsid w:val="009F4A93"/>
    <w:rsid w:val="00A114A9"/>
    <w:rsid w:val="00A17EBE"/>
    <w:rsid w:val="00A23E17"/>
    <w:rsid w:val="00A46A87"/>
    <w:rsid w:val="00A56212"/>
    <w:rsid w:val="00A77570"/>
    <w:rsid w:val="00A933BA"/>
    <w:rsid w:val="00AA6D3B"/>
    <w:rsid w:val="00AB4C64"/>
    <w:rsid w:val="00AD6F6A"/>
    <w:rsid w:val="00AF0F56"/>
    <w:rsid w:val="00AF26EC"/>
    <w:rsid w:val="00AF2FDC"/>
    <w:rsid w:val="00B15B2E"/>
    <w:rsid w:val="00B331B3"/>
    <w:rsid w:val="00B35D25"/>
    <w:rsid w:val="00B71DD4"/>
    <w:rsid w:val="00B7703F"/>
    <w:rsid w:val="00B8293B"/>
    <w:rsid w:val="00B85066"/>
    <w:rsid w:val="00BC0E82"/>
    <w:rsid w:val="00BC3A28"/>
    <w:rsid w:val="00BE1F7A"/>
    <w:rsid w:val="00BE2A4C"/>
    <w:rsid w:val="00C34708"/>
    <w:rsid w:val="00C34C01"/>
    <w:rsid w:val="00C509C0"/>
    <w:rsid w:val="00C522C0"/>
    <w:rsid w:val="00C56781"/>
    <w:rsid w:val="00C57A5B"/>
    <w:rsid w:val="00C57E60"/>
    <w:rsid w:val="00C75BCF"/>
    <w:rsid w:val="00C8253A"/>
    <w:rsid w:val="00C86822"/>
    <w:rsid w:val="00CB089A"/>
    <w:rsid w:val="00CC1F9A"/>
    <w:rsid w:val="00CD32A3"/>
    <w:rsid w:val="00CD7830"/>
    <w:rsid w:val="00CE1812"/>
    <w:rsid w:val="00D06998"/>
    <w:rsid w:val="00D36DE7"/>
    <w:rsid w:val="00D50DA8"/>
    <w:rsid w:val="00D5116B"/>
    <w:rsid w:val="00D5565D"/>
    <w:rsid w:val="00D66BE7"/>
    <w:rsid w:val="00D82E78"/>
    <w:rsid w:val="00D95062"/>
    <w:rsid w:val="00D96EAF"/>
    <w:rsid w:val="00DB0A18"/>
    <w:rsid w:val="00DB5D9F"/>
    <w:rsid w:val="00DF21A3"/>
    <w:rsid w:val="00E142A3"/>
    <w:rsid w:val="00E34415"/>
    <w:rsid w:val="00E43B86"/>
    <w:rsid w:val="00E4403B"/>
    <w:rsid w:val="00E46611"/>
    <w:rsid w:val="00E52915"/>
    <w:rsid w:val="00E72A51"/>
    <w:rsid w:val="00E96302"/>
    <w:rsid w:val="00EA514B"/>
    <w:rsid w:val="00EA57BF"/>
    <w:rsid w:val="00EC290A"/>
    <w:rsid w:val="00EC432D"/>
    <w:rsid w:val="00ED548C"/>
    <w:rsid w:val="00ED709B"/>
    <w:rsid w:val="00F127AC"/>
    <w:rsid w:val="00F84617"/>
    <w:rsid w:val="00F950D9"/>
    <w:rsid w:val="00FB2C8F"/>
    <w:rsid w:val="00FD2545"/>
    <w:rsid w:val="00FE79AF"/>
    <w:rsid w:val="00FF6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8F0"/>
  </w:style>
  <w:style w:type="paragraph" w:styleId="2">
    <w:name w:val="heading 2"/>
    <w:basedOn w:val="a"/>
    <w:link w:val="20"/>
    <w:uiPriority w:val="9"/>
    <w:qFormat/>
    <w:rsid w:val="00C34C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34C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34C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34C0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b">
    <w:name w:val="dt-b"/>
    <w:basedOn w:val="a0"/>
    <w:rsid w:val="00C34C01"/>
  </w:style>
  <w:style w:type="paragraph" w:customStyle="1" w:styleId="dt-p">
    <w:name w:val="dt-p"/>
    <w:basedOn w:val="a"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34C01"/>
  </w:style>
  <w:style w:type="character" w:customStyle="1" w:styleId="dt-h">
    <w:name w:val="dt-h"/>
    <w:basedOn w:val="a0"/>
    <w:rsid w:val="00C34C01"/>
  </w:style>
  <w:style w:type="character" w:styleId="a4">
    <w:name w:val="Hyperlink"/>
    <w:basedOn w:val="a0"/>
    <w:uiPriority w:val="99"/>
    <w:semiHidden/>
    <w:unhideWhenUsed/>
    <w:rsid w:val="00C34C0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34C01"/>
    <w:rPr>
      <w:color w:val="800080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24E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4E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9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0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3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1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ormativ.kontur.ru/document?moduleId=1&amp;documentId=87765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1257</TotalTime>
  <Pages>5</Pages>
  <Words>956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Economist</dc:creator>
  <cp:keywords/>
  <dc:description/>
  <cp:lastModifiedBy>RePack by SPecialiST</cp:lastModifiedBy>
  <cp:revision>98</cp:revision>
  <dcterms:created xsi:type="dcterms:W3CDTF">2017-05-04T09:00:00Z</dcterms:created>
  <dcterms:modified xsi:type="dcterms:W3CDTF">2019-11-09T15:48:00Z</dcterms:modified>
</cp:coreProperties>
</file>